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DE" w:rsidRPr="006C18DE" w:rsidRDefault="006C18DE" w:rsidP="006C18DE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6C18DE" w:rsidRPr="006C18DE" w:rsidRDefault="006C18DE" w:rsidP="006C18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Республики Беларусь 16 декабря 2010 г. N 9/36599</w:t>
      </w:r>
    </w:p>
    <w:p w:rsidR="006C18DE" w:rsidRPr="006C18DE" w:rsidRDefault="006C18DE" w:rsidP="006C18D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6C18DE" w:rsidRP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Pr="006C18DE" w:rsidRDefault="006C18DE" w:rsidP="006C18D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РЕШЕНИЕ МИНСКОГО ГОРОДСКОГО СОВЕТА ДЕПУТАТОВ</w:t>
      </w:r>
    </w:p>
    <w:p w:rsidR="006C18DE" w:rsidRPr="006C18DE" w:rsidRDefault="006C18DE" w:rsidP="006C18D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24 ноября 2010 г. N 60</w:t>
      </w:r>
    </w:p>
    <w:p w:rsidR="006C18DE" w:rsidRPr="006C18DE" w:rsidRDefault="006C18DE" w:rsidP="006C18D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6C18DE" w:rsidRPr="006C18DE" w:rsidRDefault="006C18DE" w:rsidP="006C18D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ОБ УСТАНОВЛЕНИИ И ВВЕДЕНИИ В ДЕЙСТВИЕ НАЛОГА ЗА ВЛАДЕНИЕ СОБАКАМИ</w:t>
      </w:r>
    </w:p>
    <w:p w:rsidR="006C18DE" w:rsidRPr="006C18DE" w:rsidRDefault="006C18DE" w:rsidP="006C18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18DE" w:rsidRPr="006C18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8DE" w:rsidRPr="006C18DE" w:rsidRDefault="006C18DE" w:rsidP="006C18D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(в ред. решений </w:t>
            </w:r>
            <w:proofErr w:type="spellStart"/>
            <w:r w:rsidRPr="006C18DE">
              <w:rPr>
                <w:rFonts w:ascii="Times New Roman" w:hAnsi="Times New Roman" w:cs="Times New Roman"/>
                <w:sz w:val="30"/>
                <w:szCs w:val="30"/>
              </w:rPr>
              <w:t>Мингорсовета</w:t>
            </w:r>
            <w:proofErr w:type="spellEnd"/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 от 10.06.2011 </w:t>
            </w:r>
            <w:hyperlink r:id="rId4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133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C18DE" w:rsidRPr="006C18DE" w:rsidRDefault="006C18DE" w:rsidP="006C18D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от 22.02.2012 </w:t>
            </w:r>
            <w:hyperlink r:id="rId5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197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, от 16.11.2016 </w:t>
            </w:r>
            <w:hyperlink r:id="rId6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241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, от 20.03.2019 </w:t>
            </w:r>
            <w:hyperlink r:id="rId7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117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C18DE" w:rsidRPr="006C18DE" w:rsidRDefault="006C18DE" w:rsidP="006C18D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от 18.03.2022 </w:t>
            </w:r>
            <w:hyperlink r:id="rId8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367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, от 24.02.2023 </w:t>
            </w:r>
            <w:hyperlink r:id="rId9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457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6C18DE" w:rsidRP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10" w:history="1">
        <w:r w:rsidRPr="006C18DE">
          <w:rPr>
            <w:rFonts w:ascii="Times New Roman" w:hAnsi="Times New Roman" w:cs="Times New Roman"/>
            <w:sz w:val="30"/>
            <w:szCs w:val="30"/>
          </w:rPr>
          <w:t>пунктов 1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1" w:history="1">
        <w:r w:rsidRPr="006C18DE">
          <w:rPr>
            <w:rFonts w:ascii="Times New Roman" w:hAnsi="Times New Roman" w:cs="Times New Roman"/>
            <w:sz w:val="30"/>
            <w:szCs w:val="30"/>
          </w:rPr>
          <w:t>2 статьи 12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 Минский городской Совет депутатов РЕШИЛ:</w:t>
      </w:r>
    </w:p>
    <w:p w:rsidR="006C18DE" w:rsidRPr="006C18DE" w:rsidRDefault="006C18DE" w:rsidP="006C18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" w:history="1">
        <w:r w:rsidRPr="006C18DE">
          <w:rPr>
            <w:rFonts w:ascii="Times New Roman" w:hAnsi="Times New Roman" w:cs="Times New Roman"/>
            <w:sz w:val="30"/>
            <w:szCs w:val="30"/>
          </w:rPr>
          <w:t>решения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20.03.2019 N 117)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1. Установить и ввести в действие на территории города Минска налог за владение собаками.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2. Утвердить </w:t>
      </w:r>
      <w:hyperlink w:anchor="P33" w:history="1">
        <w:r w:rsidRPr="006C18DE"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о налоге за владение собаками (прилагается).</w:t>
      </w:r>
    </w:p>
    <w:p w:rsidR="006C18DE" w:rsidRPr="006C18DE" w:rsidRDefault="006C18DE" w:rsidP="006C18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(п. 2 в ред. </w:t>
      </w:r>
      <w:hyperlink r:id="rId13" w:history="1">
        <w:r w:rsidRPr="006C18DE">
          <w:rPr>
            <w:rFonts w:ascii="Times New Roman" w:hAnsi="Times New Roman" w:cs="Times New Roman"/>
            <w:sz w:val="30"/>
            <w:szCs w:val="30"/>
          </w:rPr>
          <w:t>решения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20.03.2019 N 117)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3. Настоящее решение подлежит опубликованию в газете "Минский курьер".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4. Настоящее решение вступает в силу с 1 января 2011 г.</w:t>
      </w:r>
    </w:p>
    <w:p w:rsidR="006C18DE" w:rsidRP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C18DE" w:rsidRPr="006C18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18DE" w:rsidRPr="006C18DE" w:rsidRDefault="006C18DE" w:rsidP="006C18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C18DE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18DE" w:rsidRPr="006C18DE" w:rsidRDefault="006C18DE" w:rsidP="006C18D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C18DE">
              <w:rPr>
                <w:rFonts w:ascii="Times New Roman" w:hAnsi="Times New Roman" w:cs="Times New Roman"/>
                <w:sz w:val="30"/>
                <w:szCs w:val="30"/>
              </w:rPr>
              <w:t>М.Ф.Саванович</w:t>
            </w:r>
            <w:proofErr w:type="spellEnd"/>
          </w:p>
        </w:tc>
      </w:tr>
    </w:tbl>
    <w:p w:rsidR="006C18DE" w:rsidRP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Pr="006C18DE" w:rsidRDefault="006C18DE" w:rsidP="006C18D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УТВЕРЖДЕНО</w:t>
      </w:r>
    </w:p>
    <w:p w:rsidR="006C18DE" w:rsidRPr="006C18DE" w:rsidRDefault="006C18DE" w:rsidP="006C18D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Решение</w:t>
      </w:r>
    </w:p>
    <w:p w:rsidR="006C18DE" w:rsidRPr="006C18DE" w:rsidRDefault="006C18DE" w:rsidP="006C18D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Минского городского</w:t>
      </w:r>
    </w:p>
    <w:p w:rsidR="006C18DE" w:rsidRPr="006C18DE" w:rsidRDefault="006C18DE" w:rsidP="006C18D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депутатов</w:t>
      </w:r>
    </w:p>
    <w:p w:rsidR="006C18DE" w:rsidRPr="006C18DE" w:rsidRDefault="006C18DE" w:rsidP="006C18D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24.11.2010 N 60</w:t>
      </w:r>
    </w:p>
    <w:p w:rsidR="006C18DE" w:rsidRP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Pr="006C18DE" w:rsidRDefault="006C18DE" w:rsidP="006C18D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3"/>
      <w:bookmarkEnd w:id="1"/>
      <w:r w:rsidRPr="006C18DE">
        <w:rPr>
          <w:rFonts w:ascii="Times New Roman" w:hAnsi="Times New Roman" w:cs="Times New Roman"/>
          <w:sz w:val="30"/>
          <w:szCs w:val="30"/>
        </w:rPr>
        <w:t>ИНСТРУКЦИЯ</w:t>
      </w:r>
    </w:p>
    <w:p w:rsidR="006C18DE" w:rsidRPr="006C18DE" w:rsidRDefault="006C18DE" w:rsidP="006C18D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О НАЛОГЕ ЗА ВЛАДЕНИЕ СОБАКАМИ</w:t>
      </w:r>
    </w:p>
    <w:p w:rsidR="006C18DE" w:rsidRPr="006C18DE" w:rsidRDefault="006C18DE" w:rsidP="006C18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18DE" w:rsidRPr="006C18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8DE" w:rsidRPr="006C18DE" w:rsidRDefault="006C18DE" w:rsidP="006C18D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(в ред. решений </w:t>
            </w:r>
            <w:proofErr w:type="spellStart"/>
            <w:r w:rsidRPr="006C18DE">
              <w:rPr>
                <w:rFonts w:ascii="Times New Roman" w:hAnsi="Times New Roman" w:cs="Times New Roman"/>
                <w:sz w:val="30"/>
                <w:szCs w:val="30"/>
              </w:rPr>
              <w:t>Мингорсовета</w:t>
            </w:r>
            <w:proofErr w:type="spellEnd"/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 от 10.06.2011 </w:t>
            </w:r>
            <w:hyperlink r:id="rId14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133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C18DE" w:rsidRPr="006C18DE" w:rsidRDefault="006C18DE" w:rsidP="006C18D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от 22.02.2012 </w:t>
            </w:r>
            <w:hyperlink r:id="rId15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197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, от 16.11.2016 </w:t>
            </w:r>
            <w:hyperlink r:id="rId16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241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, от 20.03.2019 </w:t>
            </w:r>
            <w:hyperlink r:id="rId17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117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C18DE" w:rsidRPr="006C18DE" w:rsidRDefault="006C18DE" w:rsidP="006C18D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от 18.03.2022 </w:t>
            </w:r>
            <w:hyperlink r:id="rId18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367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 xml:space="preserve">, от 24.02.2023 </w:t>
            </w:r>
            <w:hyperlink r:id="rId19" w:history="1">
              <w:r w:rsidRPr="006C18DE">
                <w:rPr>
                  <w:rFonts w:ascii="Times New Roman" w:hAnsi="Times New Roman" w:cs="Times New Roman"/>
                  <w:sz w:val="30"/>
                  <w:szCs w:val="30"/>
                </w:rPr>
                <w:t>N 457</w:t>
              </w:r>
            </w:hyperlink>
            <w:r w:rsidRPr="006C18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6C18DE" w:rsidRP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1. Инструкция о налоге за владение собаками определяет порядок исчисления и уплаты налога за владение собаками (далее - налог).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2. Плательщиками налога являются физические лица - владельцы собак, проживающие на территории города Минска (далее - владельцы собак).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3. Объектом налогообложения налогом является владение собаками в возрасте трех месяцев и старше.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4. Налоговая база определяется как количество собак в возрасте трех месяцев и старше на первое число первого месяца налогового периода.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5. Ставка налога устанавливается за налоговый период в размере: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37 белорусских рублей - за породы собак, включенные в перечень потенциально опасных пород собак;</w:t>
      </w:r>
    </w:p>
    <w:p w:rsidR="006C18DE" w:rsidRPr="006C18DE" w:rsidRDefault="006C18DE" w:rsidP="006C18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(в ред. решений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18.03.2022 </w:t>
      </w:r>
      <w:hyperlink r:id="rId20" w:history="1">
        <w:r w:rsidRPr="006C18DE">
          <w:rPr>
            <w:rFonts w:ascii="Times New Roman" w:hAnsi="Times New Roman" w:cs="Times New Roman"/>
            <w:sz w:val="30"/>
            <w:szCs w:val="30"/>
          </w:rPr>
          <w:t>N 367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, от 24.02.2023 </w:t>
      </w:r>
      <w:hyperlink r:id="rId21" w:history="1">
        <w:r w:rsidRPr="006C18DE">
          <w:rPr>
            <w:rFonts w:ascii="Times New Roman" w:hAnsi="Times New Roman" w:cs="Times New Roman"/>
            <w:sz w:val="30"/>
            <w:szCs w:val="30"/>
          </w:rPr>
          <w:t>N 457</w:t>
        </w:r>
      </w:hyperlink>
      <w:r w:rsidRPr="006C18DE">
        <w:rPr>
          <w:rFonts w:ascii="Times New Roman" w:hAnsi="Times New Roman" w:cs="Times New Roman"/>
          <w:sz w:val="30"/>
          <w:szCs w:val="30"/>
        </w:rPr>
        <w:t>)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11,1 белорусского рубля - в иных случаях.</w:t>
      </w:r>
    </w:p>
    <w:p w:rsidR="006C18DE" w:rsidRPr="006C18DE" w:rsidRDefault="006C18DE" w:rsidP="006C18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(в ред. решений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18.03.2022 </w:t>
      </w:r>
      <w:hyperlink r:id="rId22" w:history="1">
        <w:r w:rsidRPr="006C18DE">
          <w:rPr>
            <w:rFonts w:ascii="Times New Roman" w:hAnsi="Times New Roman" w:cs="Times New Roman"/>
            <w:sz w:val="30"/>
            <w:szCs w:val="30"/>
          </w:rPr>
          <w:t>N 367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, от 24.02.2023 </w:t>
      </w:r>
      <w:hyperlink r:id="rId23" w:history="1">
        <w:r w:rsidRPr="006C18DE">
          <w:rPr>
            <w:rFonts w:ascii="Times New Roman" w:hAnsi="Times New Roman" w:cs="Times New Roman"/>
            <w:sz w:val="30"/>
            <w:szCs w:val="30"/>
          </w:rPr>
          <w:t>N 457</w:t>
        </w:r>
      </w:hyperlink>
      <w:r w:rsidRPr="006C18DE">
        <w:rPr>
          <w:rFonts w:ascii="Times New Roman" w:hAnsi="Times New Roman" w:cs="Times New Roman"/>
          <w:sz w:val="30"/>
          <w:szCs w:val="30"/>
        </w:rPr>
        <w:t>)</w:t>
      </w:r>
    </w:p>
    <w:p w:rsidR="006C18DE" w:rsidRPr="006C18DE" w:rsidRDefault="006C18DE" w:rsidP="006C18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(п. 5 в ред. </w:t>
      </w:r>
      <w:hyperlink r:id="rId24" w:history="1">
        <w:r w:rsidRPr="006C18DE">
          <w:rPr>
            <w:rFonts w:ascii="Times New Roman" w:hAnsi="Times New Roman" w:cs="Times New Roman"/>
            <w:sz w:val="30"/>
            <w:szCs w:val="30"/>
          </w:rPr>
          <w:t>решения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20.03.2019 N 117)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6. Налоговым периодом налога является календарный квартал.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7. Сумма налога исчисляется как произведение налоговой базы и налоговой ставки.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Часть исключена. - </w:t>
      </w:r>
      <w:hyperlink r:id="rId25" w:history="1">
        <w:r w:rsidRPr="006C18DE">
          <w:rPr>
            <w:rFonts w:ascii="Times New Roman" w:hAnsi="Times New Roman" w:cs="Times New Roman"/>
            <w:sz w:val="30"/>
            <w:szCs w:val="30"/>
          </w:rPr>
          <w:t>Решение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18.03.2022 N 367.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8. От налога освобождаются владельцы собак: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инвалиды по зрению, для которых содержание собаки-поводыря является жизненной необходимостью;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неработающие пенсионеры, инвалиды первой и второй группы при отсутствии регистрации по месту их жительства трудоспособных членов семьи - за одну собаку;</w:t>
      </w:r>
    </w:p>
    <w:p w:rsidR="006C18DE" w:rsidRPr="006C18DE" w:rsidRDefault="006C18DE" w:rsidP="006C18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6" w:history="1">
        <w:r w:rsidRPr="006C18DE">
          <w:rPr>
            <w:rFonts w:ascii="Times New Roman" w:hAnsi="Times New Roman" w:cs="Times New Roman"/>
            <w:sz w:val="30"/>
            <w:szCs w:val="30"/>
          </w:rPr>
          <w:t>решения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10.06.2011 N 133)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проживающие в одноквартирных, блокированных жилых домах, при </w:t>
      </w:r>
      <w:r w:rsidRPr="006C18DE">
        <w:rPr>
          <w:rFonts w:ascii="Times New Roman" w:hAnsi="Times New Roman" w:cs="Times New Roman"/>
          <w:sz w:val="30"/>
          <w:szCs w:val="30"/>
        </w:rPr>
        <w:lastRenderedPageBreak/>
        <w:t>условии содержания ими не более одной собаки, в случае если собака не используется в предпринимательской деятельности.</w:t>
      </w:r>
    </w:p>
    <w:p w:rsidR="006C18DE" w:rsidRPr="006C18DE" w:rsidRDefault="006C18DE" w:rsidP="006C18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7" w:history="1">
        <w:r w:rsidRPr="006C18DE">
          <w:rPr>
            <w:rFonts w:ascii="Times New Roman" w:hAnsi="Times New Roman" w:cs="Times New Roman"/>
            <w:sz w:val="30"/>
            <w:szCs w:val="30"/>
          </w:rPr>
          <w:t>решения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20.03.2019 N 117)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9. Налоговая декларация (расчет) по налогу не представляется.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10. Уплата налога производится плательщиками путем внесения сумм налога организациям, осуществляющим эксплуатацию жилищного фонда и (или) предоставляющим жилищно-коммунальные услуги, одновременно с внесением платы за пользование жилым помещением (платы за жилищно-коммунальные услуги).</w:t>
      </w:r>
    </w:p>
    <w:p w:rsidR="006C18DE" w:rsidRPr="006C18DE" w:rsidRDefault="006C18DE" w:rsidP="006C18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(часть первая п. 10 в ред. </w:t>
      </w:r>
      <w:hyperlink r:id="rId28" w:history="1">
        <w:r w:rsidRPr="006C18DE">
          <w:rPr>
            <w:rFonts w:ascii="Times New Roman" w:hAnsi="Times New Roman" w:cs="Times New Roman"/>
            <w:sz w:val="30"/>
            <w:szCs w:val="30"/>
          </w:rPr>
          <w:t>решения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16.11.2016 N 241)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>Организации, осуществляющие эксплуатацию жилищного фонда и (или) предоставляющие жилищно-коммунальные услуги, производят прием сумм налога и их перечисление в бюджет не позднее 27-го числа месяца, следующего за истекшим налоговым периодом, а также не позднее 30-го числа месяца, следующего за истекшим налоговым периодом, представляют в налоговый орган по месту постановки на учет информацию о перечислении налога в произвольной форме.</w:t>
      </w:r>
    </w:p>
    <w:p w:rsidR="006C18DE" w:rsidRPr="006C18DE" w:rsidRDefault="006C18DE" w:rsidP="006C18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9" w:history="1">
        <w:r w:rsidRPr="006C18DE">
          <w:rPr>
            <w:rFonts w:ascii="Times New Roman" w:hAnsi="Times New Roman" w:cs="Times New Roman"/>
            <w:sz w:val="30"/>
            <w:szCs w:val="30"/>
          </w:rPr>
          <w:t>решения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16.11.2016 N 241)</w:t>
      </w:r>
    </w:p>
    <w:p w:rsidR="006C18DE" w:rsidRPr="006C18DE" w:rsidRDefault="006C18DE" w:rsidP="006C18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18DE">
        <w:rPr>
          <w:rFonts w:ascii="Times New Roman" w:hAnsi="Times New Roman" w:cs="Times New Roman"/>
          <w:sz w:val="30"/>
          <w:szCs w:val="30"/>
        </w:rPr>
        <w:t xml:space="preserve">Пункты 11 - 12 исключены. - </w:t>
      </w:r>
      <w:hyperlink r:id="rId30" w:history="1">
        <w:r w:rsidRPr="006C18DE">
          <w:rPr>
            <w:rFonts w:ascii="Times New Roman" w:hAnsi="Times New Roman" w:cs="Times New Roman"/>
            <w:sz w:val="30"/>
            <w:szCs w:val="30"/>
          </w:rPr>
          <w:t>Решение</w:t>
        </w:r>
      </w:hyperlink>
      <w:r w:rsidRPr="006C18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8DE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6C18DE">
        <w:rPr>
          <w:rFonts w:ascii="Times New Roman" w:hAnsi="Times New Roman" w:cs="Times New Roman"/>
          <w:sz w:val="30"/>
          <w:szCs w:val="30"/>
        </w:rPr>
        <w:t xml:space="preserve"> от 20.03.2019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6C18DE">
        <w:rPr>
          <w:rFonts w:ascii="Times New Roman" w:hAnsi="Times New Roman" w:cs="Times New Roman"/>
          <w:sz w:val="30"/>
          <w:szCs w:val="30"/>
        </w:rPr>
        <w:t>N 117.</w:t>
      </w:r>
    </w:p>
    <w:p w:rsidR="006C18DE" w:rsidRP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C18DE" w:rsidRPr="006C18DE" w:rsidRDefault="006C18DE" w:rsidP="006C18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6C18DE" w:rsidRPr="006C18DE" w:rsidSect="006C1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DE"/>
    <w:rsid w:val="004928F9"/>
    <w:rsid w:val="006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08FA"/>
  <w15:chartTrackingRefBased/>
  <w15:docId w15:val="{DD7EDFF0-5F8A-426B-99F2-5207A962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8A1C2FAC401FE6A2D4BDCEB6C9C73696893C95B216E7E86351AF766B1B093646A30E66B5387D2365646B82506F3EF421ECC369A1C96FBECA1A5071FF841JBO" TargetMode="External"/><Relationship Id="rId13" Type="http://schemas.openxmlformats.org/officeDocument/2006/relationships/hyperlink" Target="consultantplus://offline/ref=39B8A1C2FAC401FE6A2D4BDCEB6C9C73696893C95B21677A863912F666B1B093646A30E66B5387D2365646B82506FDEF421ECC369A1C96FBECA1A5071FF841JBO" TargetMode="External"/><Relationship Id="rId18" Type="http://schemas.openxmlformats.org/officeDocument/2006/relationships/hyperlink" Target="consultantplus://offline/ref=39B8A1C2FAC401FE6A2D4BDCEB6C9C73696893C95B216E7E86351AF766B1B093646A30E66B5387D2365646B82506F3EF421ECC369A1C96FBECA1A5071FF841JBO" TargetMode="External"/><Relationship Id="rId26" Type="http://schemas.openxmlformats.org/officeDocument/2006/relationships/hyperlink" Target="consultantplus://offline/ref=39B8A1C2FAC401FE6A2D4BDCEB6C9C73696893C95B216B7B823114F83BBBB8CA686837E93444809B3A5746B82503F0B0470BDD6E961580E5E9BAB9051D4FJ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B8A1C2FAC401FE6A2D4BDCEB6C9C73696893C95B216E7F853017F766B1B093646A30E66B5387D2365646B82506F2EF421ECC369A1C96FBECA1A5071FF841JBO" TargetMode="External"/><Relationship Id="rId7" Type="http://schemas.openxmlformats.org/officeDocument/2006/relationships/hyperlink" Target="consultantplus://offline/ref=39B8A1C2FAC401FE6A2D4BDCEB6C9C73696893C95B21677A863912F666B1B093646A30E66B5387D2365646B82506FFEF421ECC369A1C96FBECA1A5071FF841JBO" TargetMode="External"/><Relationship Id="rId12" Type="http://schemas.openxmlformats.org/officeDocument/2006/relationships/hyperlink" Target="consultantplus://offline/ref=39B8A1C2FAC401FE6A2D4BDCEB6C9C73696893C95B21677A863912F666B1B093646A30E66B5387D2365646B82506FEEF421ECC369A1C96FBECA1A5071FF841JBO" TargetMode="External"/><Relationship Id="rId17" Type="http://schemas.openxmlformats.org/officeDocument/2006/relationships/hyperlink" Target="consultantplus://offline/ref=39B8A1C2FAC401FE6A2D4BDCEB6C9C73696893C95B21677A863912F666B1B093646A30E66B5387D2365646B82506F3EF421ECC369A1C96FBECA1A5071FF841JBO" TargetMode="External"/><Relationship Id="rId25" Type="http://schemas.openxmlformats.org/officeDocument/2006/relationships/hyperlink" Target="consultantplus://offline/ref=39B8A1C2FAC401FE6A2D4BDCEB6C9C73696893C95B216E7E86351AF766B1B093646A30E66B5387D2365646B82507F9EF421ECC369A1C96FBECA1A5071FF841J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B8A1C2FAC401FE6A2D4BDCEB6C9C73696893C95B21677C85301AF466B1B093646A30E66B5387D2365646B82506FFEF421ECC369A1C96FBECA1A5071FF841JBO" TargetMode="External"/><Relationship Id="rId20" Type="http://schemas.openxmlformats.org/officeDocument/2006/relationships/hyperlink" Target="consultantplus://offline/ref=39B8A1C2FAC401FE6A2D4BDCEB6C9C73696893C95B216E7E86351AF766B1B093646A30E66B5387D2365646B82507FBEF421ECC369A1C96FBECA1A5071FF841JBO" TargetMode="External"/><Relationship Id="rId29" Type="http://schemas.openxmlformats.org/officeDocument/2006/relationships/hyperlink" Target="consultantplus://offline/ref=39B8A1C2FAC401FE6A2D4BDCEB6C9C73696893C95B21677C85301AF466B1B093646A30E66B5387D2365646B82507FAEF421ECC369A1C96FBECA1A5071FF841J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8A1C2FAC401FE6A2D4BDCEB6C9C73696893C95B21677C85301AF466B1B093646A30E66B5387D2365646B82506FFEF421ECC369A1C96FBECA1A5071FF841JBO" TargetMode="External"/><Relationship Id="rId11" Type="http://schemas.openxmlformats.org/officeDocument/2006/relationships/hyperlink" Target="consultantplus://offline/ref=39B8A1C2FAC401FE6A2D4BDCEB6C9C72647EFF9C082D677E803112F83BBBB8CA686837E93444809B3A5745B92102F0B0470BDD6E961580E5E9BAB9051D4FJ9O" TargetMode="External"/><Relationship Id="rId24" Type="http://schemas.openxmlformats.org/officeDocument/2006/relationships/hyperlink" Target="consultantplus://offline/ref=39B8A1C2FAC401FE6A2D4BDCEB6C9C73696893C95B21677A863912F666B1B093646A30E66B5387D2365646B82506F2EF421ECC369A1C96FBECA1A5071FF841JB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9B8A1C2FAC401FE6A2D4BDCEB6C9C73696893C95B216A7682361BF83BBBB8CA686837E93444809B3A5746B82503F0B0470BDD6E961580E5E9BAB9051D4FJ9O" TargetMode="External"/><Relationship Id="rId15" Type="http://schemas.openxmlformats.org/officeDocument/2006/relationships/hyperlink" Target="consultantplus://offline/ref=39B8A1C2FAC401FE6A2D4BDCEB6C9C73696893C95B216A7682361BF83BBBB8CA686837E93444809B3A5746B82503F0B0470BDD6E961580E5E9BAB9051D4FJ9O" TargetMode="External"/><Relationship Id="rId23" Type="http://schemas.openxmlformats.org/officeDocument/2006/relationships/hyperlink" Target="consultantplus://offline/ref=39B8A1C2FAC401FE6A2D4BDCEB6C9C73696893C95B216E7F853017F766B1B093646A30E66B5387D2365646B82507FBEF421ECC369A1C96FBECA1A5071FF841JBO" TargetMode="External"/><Relationship Id="rId28" Type="http://schemas.openxmlformats.org/officeDocument/2006/relationships/hyperlink" Target="consultantplus://offline/ref=39B8A1C2FAC401FE6A2D4BDCEB6C9C73696893C95B21677C85301AF466B1B093646A30E66B5387D2365646B82506F2EF421ECC369A1C96FBECA1A5071FF841JBO" TargetMode="External"/><Relationship Id="rId10" Type="http://schemas.openxmlformats.org/officeDocument/2006/relationships/hyperlink" Target="consultantplus://offline/ref=39B8A1C2FAC401FE6A2D4BDCEB6C9C72647EFF9C082D677E803112F83BBBB8CA686837E93444809B3A5745B92105F0B0470BDD6E961580E5E9BAB9051D4FJ9O" TargetMode="External"/><Relationship Id="rId19" Type="http://schemas.openxmlformats.org/officeDocument/2006/relationships/hyperlink" Target="consultantplus://offline/ref=39B8A1C2FAC401FE6A2D4BDCEB6C9C73696893C95B216E7F853017F766B1B093646A30E66B5387D2365646B82506F3EF421ECC369A1C96FBECA1A5071FF841JBO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39B8A1C2FAC401FE6A2D4BDCEB6C9C73696893C95B216B7B823114F83BBBB8CA686837E93444809B3A5746B82503F0B0470BDD6E961580E5E9BAB9051D4FJ9O" TargetMode="External"/><Relationship Id="rId9" Type="http://schemas.openxmlformats.org/officeDocument/2006/relationships/hyperlink" Target="consultantplus://offline/ref=39B8A1C2FAC401FE6A2D4BDCEB6C9C73696893C95B216E7F853017F766B1B093646A30E66B5387D2365646B82506F3EF421ECC369A1C96FBECA1A5071FF841JBO" TargetMode="External"/><Relationship Id="rId14" Type="http://schemas.openxmlformats.org/officeDocument/2006/relationships/hyperlink" Target="consultantplus://offline/ref=39B8A1C2FAC401FE6A2D4BDCEB6C9C73696893C95B216B7B823114F83BBBB8CA686837E93444809B3A5746B82503F0B0470BDD6E961580E5E9BAB9051D4FJ9O" TargetMode="External"/><Relationship Id="rId22" Type="http://schemas.openxmlformats.org/officeDocument/2006/relationships/hyperlink" Target="consultantplus://offline/ref=39B8A1C2FAC401FE6A2D4BDCEB6C9C73696893C95B216E7E86351AF766B1B093646A30E66B5387D2365646B82507FAEF421ECC369A1C96FBECA1A5071FF841JBO" TargetMode="External"/><Relationship Id="rId27" Type="http://schemas.openxmlformats.org/officeDocument/2006/relationships/hyperlink" Target="consultantplus://offline/ref=39B8A1C2FAC401FE6A2D4BDCEB6C9C73696893C95B21677A863912F666B1B093646A30E66B5387D2365646B82507F8EF421ECC369A1C96FBECA1A5071FF841JBO" TargetMode="External"/><Relationship Id="rId30" Type="http://schemas.openxmlformats.org/officeDocument/2006/relationships/hyperlink" Target="consultantplus://offline/ref=39B8A1C2FAC401FE6A2D4BDCEB6C9C73696893C95B21677A863912F666B1B093646A30E66B5387D2365646B82507FEEF421ECC369A1C96FBECA1A5071FF841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2023-05-18T14:09:00Z</dcterms:created>
  <dcterms:modified xsi:type="dcterms:W3CDTF">2023-05-18T14:11:00Z</dcterms:modified>
</cp:coreProperties>
</file>